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“УТВЕРЖДАЮ”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Главный врач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ООО «Профистиль»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Добровольская Э.Ю.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sz w:val="22"/>
        </w:rPr>
        <w:t>___________ 2026</w:t>
      </w:r>
    </w:p>
    <w:p>
      <w:pPr>
        <w:spacing w:before="0" w:after="160"/>
      </w:pPr>
      <w:r>
        <w:rPr>
          <w:rFonts w:ascii="Times New Roman" w:hAnsi="Times New Roman"/>
          <w:b w:val="0"/>
          <w:sz w:val="24"/>
        </w:rPr>
      </w:r>
    </w:p>
    <w:p>
      <w:pPr>
        <w:spacing w:before="0" w:after="240"/>
        <w:jc w:val="center"/>
      </w:pPr>
      <w:r>
        <w:rPr>
          <w:rFonts w:ascii="Times New Roman" w:hAnsi="Times New Roman"/>
          <w:b/>
          <w:sz w:val="26"/>
        </w:rPr>
        <w:t>Правила подготовки к диагностическим исследованиям (рентгенография, ортопантомография, компьютерная томография)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Рентгенологические исследования в клинике проводятся по назначению врача в соответствии с Правилами проведения рентгенологических исследований, утверждёнными приказом Министерства здравоохранения Российской Федерации от 09.06.2020 № 560н.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Специальной подготовки не требуется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Прицельный снимок зуба, ортопантомограмма (панорамный снимок) и компьютерная томография зубочелюстной системы не требуют диеты, голодания или отмены лекарственных препаратов. Исследование можно пройти в день обращения.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Перед исследованием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Снимите металлические предметы, попадающие в зону снимка: серьги, пирсинг, цепочки, заколки и шпильки, очки, слуховой аппарат.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Снимите съёмные зубные протезы, каппы и ортодонтические пластинки, если врач не сказал иное.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Возьмите с собой результаты предыдущих исследований, если они выполнялись в другой клинике: это помогает сравнить изменения и избежать лишнего снимка.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Во время снимка нужно сохранять неподвижность несколько секунд. При панорамном снимке и компьютерной томографии аппарат двигается вокруг головы, это безопасно.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Если вы беременны или кормите грудью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Обязательно сообщите об этом врачу и рентгенолаборанту до начала исследования. Беременным рентгенологические исследования проводятся только по строгим показаниям, когда без снимка невозможно поставить диагноз или оказать неотложную помощь; применяются средства индивидуальной защиты.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Грудное вскармливание прерывать не нужно: рентгеновское излучение не накапливается в организме и не влияет на грудное молоко.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Детям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Исследование проводится в сопровождении родителя или законного представителя. Ребёнку заранее объясняют, что нужно постоять неподвижно. Применяются средства защиты, соответствующие возрасту.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Результат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Снимок передаётся лечащему врачу и хранится в медицинской карте. По запросу результат исследования выдаётся пациенту на руки или направляется на электронную почту.</w:t>
      </w:r>
    </w:p>
    <w:p>
      <w:pPr>
        <w:spacing w:before="200" w:after="80"/>
      </w:pPr>
      <w:r>
        <w:rPr>
          <w:rFonts w:ascii="Times New Roman" w:hAnsi="Times New Roman"/>
          <w:b/>
          <w:sz w:val="24"/>
        </w:rPr>
        <w:t>Лучевая нагрузка</w:t>
      </w:r>
    </w:p>
    <w:p>
      <w:pPr>
        <w:spacing w:before="0" w:after="120"/>
        <w:jc w:val="both"/>
      </w:pPr>
      <w:r>
        <w:rPr>
          <w:rFonts w:ascii="Times New Roman" w:hAnsi="Times New Roman"/>
          <w:b w:val="0"/>
          <w:sz w:val="24"/>
        </w:rPr>
        <w:t>Сведения о полученной дозе облучения вносятся в медицинскую документацию. При каждом исследовании применяются средства индивидуальной защиты. Если за короткий срок выполнено несколько исследований, сообщите об этом врачу.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