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ИНФОРМИРОВАННОЕ ДОБРОВОЛЬНОЕ СОГЛАСИЕ 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на проведение лечения кариеса молочного зуба (зубов)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(в соответствии со ст. ст. 19-23 Федерального закона от 21 ноября 2011 г. № 323-ФЗ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«Об основах охраны здоровья граждан в Российской Федерации»)</w:t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4790"/>
        </w:tabs>
        <w:spacing w:line="360" w:lineRule="auto"/>
        <w:jc w:val="both"/>
        <w:rPr>
          <w:color w:val="000000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Я, ___________________________________________________________________________________________ (ФИО родителя либо законного представителя), соглашаюсь с тем, что лечение кариеса, болезней твердых тканей зубов, восстановление молочного зуба (зубов), другое вмешательство:___________________________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4790"/>
        </w:tabs>
        <w:spacing w:before="240" w:lineRule="auto"/>
        <w:jc w:val="both"/>
        <w:rPr>
          <w:sz w:val="20"/>
          <w:szCs w:val="20"/>
        </w:rPr>
      </w:pPr>
      <w:bookmarkStart w:colFirst="0" w:colLast="0" w:name="_1fob9te" w:id="2"/>
      <w:bookmarkEnd w:id="2"/>
      <w:r w:rsidDel="00000000" w:rsidR="00000000" w:rsidRPr="00000000">
        <w:rPr>
          <w:color w:val="000000"/>
          <w:sz w:val="20"/>
          <w:szCs w:val="20"/>
          <w:rtl w:val="0"/>
        </w:rPr>
        <w:t xml:space="preserve">пациенту 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 (ФИО пациента, которого я представляю в силу закона, в родительном падеже) будет проводить врач-стоматолог ___________________________________________________________________________________ </w:t>
      </w:r>
      <w:bookmarkStart w:colFirst="0" w:colLast="0" w:name="30j0zll" w:id="1"/>
      <w:bookmarkEnd w:id="1"/>
      <w:r w:rsidDel="00000000" w:rsidR="00000000" w:rsidRPr="00000000">
        <w:rPr>
          <w:sz w:val="20"/>
          <w:szCs w:val="20"/>
          <w:rtl w:val="0"/>
        </w:rPr>
        <w:t xml:space="preserve">и другие врачи ООО «Профистиль»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В исключительных случаях (например, болезнь врача, сложная клиническая ситуация) клиника может заменить врача, уведомив меня об этом. Я даю согласие на привлечение к моему лечению других специалистов, в том числе врачей, не являющихся работниками Исполнителя (при необходимости).</w:t>
      </w:r>
    </w:p>
    <w:p w:rsidR="00000000" w:rsidDel="00000000" w:rsidP="00000000" w:rsidRDefault="00000000" w:rsidRPr="00000000" w14:paraId="0000000A">
      <w:pPr>
        <w:ind w:firstLine="426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Мне в доступной форме разъяснена и понятна информация о целях и методах предстоящего лечения: к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ариес молочного зуба – заболевание, характеризующееся поражением твердых тканей зуба, которое начинается с разрушения эмали. Если не предпринимать никаких мер и не проводить профилактику, кариозный процесс распространяется вглубь тканей, приводит к дальнейшему разрушению зуба, образованию полостей и появлению осложнений в виде воспаления сосудов и нервов внутри зуба (пульпит), в связочном аппарате (периодонтит). При неблагоприятном течении заболевания инфекционно-воспалительный процесс распространятся за пределы твердых тканей зуба, что приведет к его потере. </w:t>
      </w:r>
    </w:p>
    <w:p w:rsidR="00000000" w:rsidDel="00000000" w:rsidP="00000000" w:rsidRDefault="00000000" w:rsidRPr="00000000" w14:paraId="0000000B">
      <w:pPr>
        <w:ind w:firstLine="426"/>
        <w:jc w:val="both"/>
        <w:rPr>
          <w:sz w:val="20"/>
          <w:szCs w:val="20"/>
        </w:rPr>
      </w:pPr>
      <w:bookmarkStart w:colFirst="0" w:colLast="0" w:name="_3znysh7" w:id="3"/>
      <w:bookmarkEnd w:id="3"/>
      <w:r w:rsidDel="00000000" w:rsidR="00000000" w:rsidRPr="00000000">
        <w:rPr>
          <w:sz w:val="20"/>
          <w:szCs w:val="20"/>
          <w:rtl w:val="0"/>
        </w:rPr>
        <w:t xml:space="preserve">В случае обнаружения кариеса на ранних стадиях и в отсутствии противопоказаний (например, недостижение сухости операционного поля) может применяться следующее: 1) реминерализующая терапия (насыщение эмали зубов минеральными компонентами, которые восстанавливают ее структуру) без иссечения тканей зуба. Лечение может проводиться как в домашних условиях (применение специальных кап, фторсодержащих и/или кальцийсодержащих средств), так и в кабинете врача посредством аппликаций реминерализующих веществ. 2) Лечение системой ICON. Последовательное нанесение компонентов системы ICON в соответствии с технологией применения, полировка поверхности зуба. После лечения системой ICON, обязательно проведение профессиональной гигиены полости рта и профилактических осмотров 1 раз в 3 месяца, для контроля полученного результата лечения и предупреждения развития кариозного процесса.</w:t>
      </w:r>
    </w:p>
    <w:p w:rsidR="00000000" w:rsidDel="00000000" w:rsidP="00000000" w:rsidRDefault="00000000" w:rsidRPr="00000000" w14:paraId="0000000C">
      <w:pPr>
        <w:ind w:firstLine="426"/>
        <w:jc w:val="both"/>
        <w:rPr>
          <w:sz w:val="20"/>
          <w:szCs w:val="20"/>
        </w:rPr>
      </w:pPr>
      <w:bookmarkStart w:colFirst="0" w:colLast="0" w:name="_2et92p0" w:id="4"/>
      <w:bookmarkEnd w:id="4"/>
      <w:r w:rsidDel="00000000" w:rsidR="00000000" w:rsidRPr="00000000">
        <w:rPr>
          <w:color w:val="000000"/>
          <w:sz w:val="20"/>
          <w:szCs w:val="20"/>
          <w:rtl w:val="0"/>
        </w:rPr>
        <w:t xml:space="preserve">Для профилактики развития кариеса на молочных зубах проводят герметизацию фиссур после полного прорезывания зуба, с целью уменьшения ретенции пищи в естественных углублениях зубов и облегчения гигиены. После очищения (инвазивным либо неинвазивным способом), фиссуры заполняются текучим материалом. Так как слой материала очень мал, необходимо следить и профилактировать возможные сколы.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Стоматологическое лечение кариеса может включать: устранение микроорганизмов с поверхности зубов (профессиональная гигиена); реминерализирующую терапию; фторирование твердых тканей зубов; сохранение по мере возможности здоровых твердых тканей зуба, при необходимости иссечение патологически измененных тканей с последующим восстановлением коронки зуба твердеющими пломбировочными материалами или коронками.</w:t>
      </w:r>
    </w:p>
    <w:p w:rsidR="00000000" w:rsidDel="00000000" w:rsidP="00000000" w:rsidRDefault="00000000" w:rsidRPr="00000000" w14:paraId="0000000E">
      <w:pPr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Лечение кариеса молочных зубов у детей не ограничивается только стоматологическим лечением и включает в себя следующие мероприятия: устранение факторов, обусловливающих процесс деминерализации; рекомендации по правильной диете и режиму питания ребёнка, а также профилактические осмотры у стоматолога не реже одного раза в три месяца; предупреждение дальнейшего развития патологического кариозного процесса; сохранение и восстановление анатомической формы пораженного кариесом зуба и функциональной способности всей зубочелюстной системы; предупреждение развития патологических процессов и осложнений; повышение качества жизни детей.</w:t>
      </w:r>
    </w:p>
    <w:p w:rsidR="00000000" w:rsidDel="00000000" w:rsidP="00000000" w:rsidRDefault="00000000" w:rsidRPr="00000000" w14:paraId="0000000F">
      <w:pPr>
        <w:ind w:firstLine="426"/>
        <w:jc w:val="both"/>
        <w:rPr>
          <w:sz w:val="20"/>
          <w:szCs w:val="20"/>
        </w:rPr>
      </w:pPr>
      <w:bookmarkStart w:colFirst="0" w:colLast="0" w:name="_tyjcwt" w:id="5"/>
      <w:bookmarkEnd w:id="5"/>
      <w:r w:rsidDel="00000000" w:rsidR="00000000" w:rsidRPr="00000000">
        <w:rPr>
          <w:sz w:val="20"/>
          <w:szCs w:val="20"/>
          <w:rtl w:val="0"/>
        </w:rPr>
        <w:t xml:space="preserve">При большом разрушении молочного зуба, после лечения пульпита, при циркулярном кариесе и в случае отсутствия зачатка постоянного зуба рекомендовано восстановить утраченные ткани коронкой. Коронка выполняет функцию равномерного распределения жевательной нагрузки, защищает зуб от дальнейшего разрушения и осуществляет полную герметизацию для исключения вероятности возникновения повторного кариеса. Также вовремя установленная коронка спасет зуб от преждевременного удаления и от дальнейшего смещения зубов, логопедических проблем и аномалий прикуса.</w:t>
      </w:r>
    </w:p>
    <w:p w:rsidR="00000000" w:rsidDel="00000000" w:rsidP="00000000" w:rsidRDefault="00000000" w:rsidRPr="00000000" w14:paraId="00000010">
      <w:pPr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 процессе лечения может использоваться обезболивание (анестезия). Препараты, применяемые в современной стоматологии, делают процедуру безболезненной. Время обезболивания зависит от способа анестезии и количества введенного препарата. Некоторые пациенты испытывают болезненные ощущения при введении анестетика, это зависит от индивидуального болевого порога пациента. Применяемое в ходе лечения анестезиологическое пособие может привести к следующим осложнениям, не являющимся дефектами медицинской услуги: покраснению, гематоме (кровоизлиянию) в месте укола, эрозии в месте укола, аллергической реакции на обезболивающее вещество (сыпи, отёку мягких тканей, анафилактическому шоку), токсической реакции на обезболивающее вещество (тошноте, головокружению, кратковременной потере сознания, нарушению координации), шоку, коллапсу. </w:t>
      </w:r>
    </w:p>
    <w:p w:rsidR="00000000" w:rsidDel="00000000" w:rsidP="00000000" w:rsidRDefault="00000000" w:rsidRPr="00000000" w14:paraId="00000011">
      <w:pPr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 усмотрение врача при необходимости для проведения эндодонтического лечения может быть использован операционный микроскоп, что обеспечивает увеличение и лучшую визуализацию клинической картины и повышает вероятность успеха и тщательность лечения, но не даёт 100% гарантии, т.к. успех лечения во многом зависит от клинической картины на момент обращения, анатомических особенностей и состояния организма в целом.  </w:t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Предварительная оценка состояния здоровья ребёнка проводится с целью уточнения клинической картины, выявления особенностей зубочелюстной системы, избежания возможных осложнений медицинского вмешательства, включает сбор анамнеза, осмотр полости рта для выявления его анатомических особенностей, выполнение рентгенодиагностического исследования зубочелюстной системы ребёнка, в некоторых случаях могут быть выполнены прицельные снимки и другие исследования. При необходимости ребёнок направляется на лечение, в ряде случаев включающее приём антибиотиков. </w:t>
      </w:r>
    </w:p>
    <w:p w:rsidR="00000000" w:rsidDel="00000000" w:rsidP="00000000" w:rsidRDefault="00000000" w:rsidRPr="00000000" w14:paraId="00000013">
      <w:pPr>
        <w:shd w:fill="ffffff" w:val="clear"/>
        <w:spacing w:after="0" w:lineRule="auto"/>
        <w:ind w:firstLine="426"/>
        <w:jc w:val="both"/>
        <w:rPr>
          <w:sz w:val="20"/>
          <w:szCs w:val="20"/>
        </w:rPr>
      </w:pPr>
      <w:bookmarkStart w:colFirst="0" w:colLast="0" w:name="_3dy6vkm" w:id="6"/>
      <w:bookmarkEnd w:id="6"/>
      <w:r w:rsidDel="00000000" w:rsidR="00000000" w:rsidRPr="00000000">
        <w:rPr>
          <w:sz w:val="20"/>
          <w:szCs w:val="20"/>
          <w:rtl w:val="0"/>
        </w:rPr>
        <w:t xml:space="preserve">Лечение кариеса у детей может проводиться в несколько посещений врача-стоматолога. Предполагаемые сроки данного лечения - _________________________________________________________</w:t>
      </w:r>
    </w:p>
    <w:p w:rsidR="00000000" w:rsidDel="00000000" w:rsidP="00000000" w:rsidRDefault="00000000" w:rsidRPr="00000000" w14:paraId="00000014">
      <w:pPr>
        <w:shd w:fill="ffffff" w:val="clear"/>
        <w:spacing w:after="0" w:lineRule="auto"/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Окончательное решение по тактике лечения кариеса зависит от клинической картины. После завершения каждой лечебной процедуры рекомендуется не принимать пищу и не полоскать рот в течение 2 часов (если нет иных рекомендаций). Необходимо ограничение потребления пищевых продуктов и напитков с низкими значениями рН (соки, газированные напитки), уменьшение частоты потребления продуктов и напитков, содержащих легкоусвояемые углеводы, тщательное полоскание рта после их приема. У детей в возрасте до 3 лет особенно важно исключить употребление сахаросодержащих напитков и продуктов (молочные смеси, йогурт, кефир) в ночное время. Также важно ограничение времени пребывания углеводов в полости рта (исключить сосательные, жевательные конфеты). </w:t>
      </w:r>
    </w:p>
    <w:p w:rsidR="00000000" w:rsidDel="00000000" w:rsidP="00000000" w:rsidRDefault="00000000" w:rsidRPr="00000000" w14:paraId="00000015">
      <w:pPr>
        <w:shd w:fill="ffffff" w:val="clear"/>
        <w:spacing w:after="0" w:lineRule="auto"/>
        <w:ind w:firstLine="426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Я удостоверяю, что текст информированного добровольного согласия на медицинское вмешательство мною прочитан, мне понятно назначение данного документа, все интересующие меня вопросы мною заданы доктору, полученные ответы и разъяснения мне понятны.  Я осознаю, что любые медицинские процедуры и манипуляции связаны с риском. Я понимаю необходимость обязательного присутствия родителей (одного из родителей, законного представителя) при проведении любых медицинских процедур моему ребенку.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52" w:lineRule="auto"/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Я понимаю, что необходимо строго следовать указаниям врача, если пациент не найдет возможности лежать неподвижно и будет шевелиться, дергаться или глотать без предупреждения, возможно повреждение тканей лица или шеи инструментами, в том числе с последующим образованием рубцов. Я понимаю, что в процессе стоматологического лечения возможны травмы, порезы, повреждения лица и мягких тканей.  Иногда м</w:t>
      </w:r>
      <w:r w:rsidDel="00000000" w:rsidR="00000000" w:rsidRPr="00000000">
        <w:rPr>
          <w:sz w:val="20"/>
          <w:szCs w:val="20"/>
          <w:rtl w:val="0"/>
        </w:rPr>
        <w:t xml:space="preserve">огут потребоваться дополнительные врачебные процедуры, которые невозможно достоверно и в полной мере предвидеть заранее.</w:t>
      </w:r>
    </w:p>
    <w:p w:rsidR="00000000" w:rsidDel="00000000" w:rsidP="00000000" w:rsidRDefault="00000000" w:rsidRPr="00000000" w14:paraId="00000017">
      <w:pPr>
        <w:shd w:fill="ffffff" w:val="clear"/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понимаю, что в некоторых ситуациях, может возникнуть необходимость подключить к лечению ребенка специалистов из других медицинских учреждений, а также направить пациента в другие медицинские учреждения для прохождения дальнейшего лечения.  Я понимаю и даю свое согласие на изменение плана лечения в процессе прохождения лечения, если это будет сделано для блага моего ребенка по медицинским показаниям. В таких ситуациях может измениться стоимости медицинских услуг. Я понимаю, что при оказании любого вида медицинской помощи могут появиться обстоятельства, не известные либо не прогнозируемые в начале лечения.</w:t>
      </w:r>
    </w:p>
    <w:p w:rsidR="00000000" w:rsidDel="00000000" w:rsidP="00000000" w:rsidRDefault="00000000" w:rsidRPr="00000000" w14:paraId="00000018">
      <w:pPr>
        <w:shd w:fill="ffffff" w:val="clear"/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доверяю врачу в выборе материалов и методов лечения. В процессе лечения каждого зуба может возникнуть необходимость эндодонтического лечения (удаления нерва и лечения корневых каналов) или удаления зуба, что может увеличить сроки и стоимость лечения.</w:t>
      </w:r>
    </w:p>
    <w:p w:rsidR="00000000" w:rsidDel="00000000" w:rsidP="00000000" w:rsidRDefault="00000000" w:rsidRPr="00000000" w14:paraId="00000019">
      <w:pPr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Хотя эндодонтическое лечение имеет высокий процент клинического успеха, тем не менее, я понимаю, что она является биологической процедурой, и поэтому нет стопроцентной гарантии успеха. Даже при успешном завершении эндодонтического лечения нельзя гарантировать, что зуб не подвергнется кариозному разрушению и перелому в будущем. </w:t>
      </w:r>
    </w:p>
    <w:p w:rsidR="00000000" w:rsidDel="00000000" w:rsidP="00000000" w:rsidRDefault="00000000" w:rsidRPr="00000000" w14:paraId="0000001A">
      <w:pPr>
        <w:ind w:firstLine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Врач разъяснил мне возможные осложнения, которые могут произойти во время лечения.</w:t>
      </w:r>
    </w:p>
    <w:p w:rsidR="00000000" w:rsidDel="00000000" w:rsidP="00000000" w:rsidRDefault="00000000" w:rsidRPr="00000000" w14:paraId="0000001B">
      <w:pPr>
        <w:ind w:firstLine="426"/>
        <w:jc w:val="both"/>
        <w:rPr>
          <w:color w:val="333333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понимаю необходимость рентгенологической диагностики и контроля качества лечения. В будущем обязуюсь приводить моего ребенка на контрольные осмотры (по графику, составленному врачом).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426"/>
        <w:jc w:val="both"/>
        <w:rPr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Я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понимаю, что кариес молочного зуба (зубов) обязательно должен быть вылечен. Полное количество молочных зубов формирует правильные размеры челюстей. Если молочные зубы разрушаются кариесом и выпадают (или удаляются) раньше времени, челюсть не может сформироваться правильно.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Что в свою очередь с высокой вероятностью приведет к неправильному прикусу в будущем, искривлению</w:t>
      </w: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 зубов, некрасивому их расположению.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 Кариес на молочных зубах может осложниться пульпитом и периодонтитом, из-за которых могут появляться кисты в прикорневой зоне, а также поражаться зачаток постоянного зуба. </w:t>
      </w:r>
      <w:r w:rsidDel="00000000" w:rsidR="00000000" w:rsidRPr="00000000">
        <w:rPr>
          <w:i w:val="1"/>
          <w:color w:val="333333"/>
          <w:sz w:val="20"/>
          <w:szCs w:val="20"/>
          <w:rtl w:val="0"/>
        </w:rPr>
        <w:t xml:space="preserve">Также периодонтит у ребенка может превратиться в периостит, остеомиелит, абсцесс или флегмону. Процент осложнений кариеса и скорость их возникновения у детей выше, чем у взрослых.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понимаю, что в отдельных случаях может потребоваться ортодонтическое лечение (профилактика аномалий прикуса). Я проинформирован(а) о возможных осложнениях в полости рта, в области челюстей и височно-нижнечелюстных суставов как в случае отказа от лечения, так и в случае его проведения. Я доверяю врачу в выборе ортодонтического аппарата. Я ознакомлен(а) с примерными сроками лечения, согласен(а) с их возможным увеличением в силу индивидуальной реакции организма на процесс лечения, а также индивидуальной клинической картины. Я понимаю, что, несмотря на качественно проводимое лечение, соответствующее современным знаниям стоматологической науки, нельзя исключать побочные явления и осложнения.</w:t>
      </w:r>
    </w:p>
    <w:p w:rsidR="00000000" w:rsidDel="00000000" w:rsidP="00000000" w:rsidRDefault="00000000" w:rsidRPr="00000000" w14:paraId="0000001E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осознаю и понимаю, что для получения лучших результатов, мне необходимо следить за тем, чтобы мой ребенок исполнял все назначения, рекомендации и советы врача-стоматолога.</w:t>
      </w:r>
    </w:p>
    <w:p w:rsidR="00000000" w:rsidDel="00000000" w:rsidP="00000000" w:rsidRDefault="00000000" w:rsidRPr="00000000" w14:paraId="0000001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понимаю, что необходимо посетить врача-гигиениста с целью обучения ребенка домашней гигиене полости рта.  </w:t>
      </w:r>
    </w:p>
    <w:p w:rsidR="00000000" w:rsidDel="00000000" w:rsidP="00000000" w:rsidRDefault="00000000" w:rsidRPr="00000000" w14:paraId="00000020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Мне объяснили, и я понимаю, что применение современных профилактических средств и регулярные профилактические осмотры минимизируют риски развития кариеса и его осложнений, но не гарантируют полностью отсутствие возникновения кариеса.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" w:before="0" w:line="276" w:lineRule="auto"/>
        <w:ind w:left="5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Я понимаю возможные негативные последствия в случае полного или частичного отказа от рекомендованного плана лечения, 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именно: прогрессирование кариеса; развитие его осложнений; переход воспаления на зачаток постоянного зуба; появление либо нарастание болевых ощущений; потеря зуба (зубов); некоторые нарушения общего состояния организма; развитие осложнений (у детей оно происходит быстрее, чем у взрослых, что обусловлено особенностями и обильным кровоснабжением челюстно-лицевой области).</w:t>
      </w:r>
    </w:p>
    <w:p w:rsidR="00000000" w:rsidDel="00000000" w:rsidP="00000000" w:rsidRDefault="00000000" w:rsidRPr="00000000" w14:paraId="00000022">
      <w:pPr>
        <w:ind w:firstLine="709"/>
        <w:jc w:val="both"/>
        <w:rPr>
          <w:color w:val="000000"/>
          <w:sz w:val="20"/>
          <w:szCs w:val="20"/>
          <w:highlight w:val="white"/>
        </w:rPr>
      </w:pPr>
      <w:bookmarkStart w:colFirst="0" w:colLast="0" w:name="_1t3h5sf" w:id="7"/>
      <w:bookmarkEnd w:id="7"/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Возможные исходы проводимого лечения:</w:t>
      </w: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улучшение клинической ситуации в полости рта;</w:t>
      </w:r>
    </w:p>
    <w:p w:rsidR="00000000" w:rsidDel="00000000" w:rsidP="00000000" w:rsidRDefault="00000000" w:rsidRPr="00000000" w14:paraId="00000024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стойкая ремиссия заболевания (заболеваний) ротовой полости;</w:t>
      </w:r>
    </w:p>
    <w:p w:rsidR="00000000" w:rsidDel="00000000" w:rsidP="00000000" w:rsidRDefault="00000000" w:rsidRPr="00000000" w14:paraId="0000002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кратковременный положительный результат лечения;</w:t>
      </w:r>
    </w:p>
    <w:p w:rsidR="00000000" w:rsidDel="00000000" w:rsidP="00000000" w:rsidRDefault="00000000" w:rsidRPr="00000000" w14:paraId="0000002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отсутствие эффекта лечения. </w:t>
      </w:r>
    </w:p>
    <w:p w:rsidR="00000000" w:rsidDel="00000000" w:rsidP="00000000" w:rsidRDefault="00000000" w:rsidRPr="00000000" w14:paraId="00000027">
      <w:pPr>
        <w:ind w:firstLine="709"/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Эффективность лечения либо отсутствие эффекта непосредственно связаны с первоначальной клинической ситуацией (до начала лечения), общим состоянием организма пациента, работой иммунной системы, а также с регулярным правильным выполнением рекомендаций по домашней гигиене и лекарственной терапии (в случае назначения), изменением питания, наличием или отсутствием вредных привычек.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ab/>
        <w:t xml:space="preserve">Я понимаю, что ребёнку может понадобиться обезболивание и даю согласие на проведение анестезии. Выбор метода анестезии и препаратов доверяю врачу ООО </w:t>
      </w:r>
      <w:r w:rsidDel="00000000" w:rsidR="00000000" w:rsidRPr="00000000">
        <w:rPr>
          <w:sz w:val="20"/>
          <w:szCs w:val="20"/>
          <w:rtl w:val="0"/>
        </w:rPr>
        <w:t xml:space="preserve">«Профистиль».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ab/>
        <w:t xml:space="preserve">Я понимаю, что возможны осложнения под влиянием анестезии, </w:t>
      </w:r>
      <w:r w:rsidDel="00000000" w:rsidR="00000000" w:rsidRPr="00000000">
        <w:rPr>
          <w:sz w:val="20"/>
          <w:szCs w:val="20"/>
          <w:rtl w:val="0"/>
        </w:rPr>
        <w:t xml:space="preserve">а именно: отек мягких тканей, кровоизлияние в месте проведения анестезии; снижение внимания; аллергические реакции. Поскольку во время обезболивания и некоторое время после чувствительность тканей значительно снижена, ребенок может травмировать (накусывать себе) щеки, губы,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14" w:lineRule="auto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ab/>
        <w:t xml:space="preserve">Я также понимаю последствия приема анальгетиков и антибиотиков </w:t>
      </w:r>
      <w:r w:rsidDel="00000000" w:rsidR="00000000" w:rsidRPr="00000000">
        <w:rPr>
          <w:sz w:val="20"/>
          <w:szCs w:val="20"/>
          <w:rtl w:val="0"/>
        </w:rPr>
        <w:t xml:space="preserve">(в случае необходимости их назначения),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а </w:t>
      </w:r>
      <w:r w:rsidDel="00000000" w:rsidR="00000000" w:rsidRPr="00000000">
        <w:rPr>
          <w:sz w:val="20"/>
          <w:szCs w:val="20"/>
          <w:rtl w:val="0"/>
        </w:rPr>
        <w:t xml:space="preserve">именно: аллергические реакции; изменения витаминного, иммунологического балансов; нарушение состава кишечной микрофлоры.</w:t>
      </w:r>
    </w:p>
    <w:p w:rsidR="00000000" w:rsidDel="00000000" w:rsidP="00000000" w:rsidRDefault="00000000" w:rsidRPr="00000000" w14:paraId="0000002B">
      <w:pPr>
        <w:ind w:firstLine="709"/>
        <w:jc w:val="both"/>
        <w:rPr>
          <w:sz w:val="20"/>
          <w:szCs w:val="20"/>
        </w:rPr>
      </w:pPr>
      <w:bookmarkStart w:colFirst="0" w:colLast="0" w:name="_4d34og8" w:id="8"/>
      <w:bookmarkEnd w:id="8"/>
      <w:r w:rsidDel="00000000" w:rsidR="00000000" w:rsidRPr="00000000">
        <w:rPr>
          <w:sz w:val="20"/>
          <w:szCs w:val="20"/>
          <w:rtl w:val="0"/>
        </w:rPr>
        <w:t xml:space="preserve">Я подтверждаю, что анкета о перенесённых заболеваниях, включая хронические и инфекционные, аллергиях и непереносимости препаратов, общем состоянии здоровья, заполнена мной лично. Я признаю свою ответственность за умышленное сокрытие или искажение сведений о здоровье ребенка. Я предоставил(а) сведения обо всех травмах, операциях, заболеваниях, о постоянно и периодически принимаемых лекарственных средствах (инъекциях, мазях, назальных/глазных каплях, пищевых добавках, витаминах), назначенных врачами другого лечебного учреждения или принимаемых самостоятельно. Мне известно, что не предоставление информации о состоянии здоровья может повлиять на эффективность и результаты медицинского вмешательства, и я предупрежден(а) о риске возможных реакций и осложнений, которые могут возникнуть в результате проведения данного медицинского вмешательства.</w:t>
      </w:r>
    </w:p>
    <w:p w:rsidR="00000000" w:rsidDel="00000000" w:rsidP="00000000" w:rsidRDefault="00000000" w:rsidRPr="00000000" w14:paraId="0000002C">
      <w:pPr>
        <w:ind w:firstLine="709"/>
        <w:jc w:val="both"/>
        <w:rPr>
          <w:color w:val="000000"/>
          <w:sz w:val="20"/>
          <w:szCs w:val="20"/>
          <w:highlight w:val="white"/>
        </w:rPr>
      </w:pPr>
      <w:bookmarkStart w:colFirst="0" w:colLast="0" w:name="_2s8eyo1" w:id="9"/>
      <w:bookmarkEnd w:id="9"/>
      <w:r w:rsidDel="00000000" w:rsidR="00000000" w:rsidRPr="00000000">
        <w:rPr>
          <w:sz w:val="20"/>
          <w:szCs w:val="20"/>
          <w:rtl w:val="0"/>
        </w:rPr>
        <w:t xml:space="preserve">Я доверяю лечащему врачу и медицинскому персоналу принимать решения, основанные на их профессиональных знаниях, опыте и практических навыках, а также обязуюсь выполнить любые медицинские действия, которые они сочтут необходимыми для улучшения здоровья пациента.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709"/>
        <w:jc w:val="both"/>
        <w:rPr>
          <w:sz w:val="20"/>
          <w:szCs w:val="20"/>
        </w:rPr>
      </w:pPr>
      <w:bookmarkStart w:colFirst="0" w:colLast="0" w:name="_17dp8vu" w:id="10"/>
      <w:bookmarkEnd w:id="10"/>
      <w:r w:rsidDel="00000000" w:rsidR="00000000" w:rsidRPr="00000000">
        <w:rPr>
          <w:sz w:val="20"/>
          <w:szCs w:val="20"/>
          <w:rtl w:val="0"/>
        </w:rPr>
        <w:t xml:space="preserve">Я предоставляю ООО «Профистиль» право вести фото- и видеопротокол манипуляций по выбору врача(ей), использовать, обрабатывать, хранить, дублировать, анализировать изображения зубов и лица ребенка, включая рентгенологические снимки, срезы КТ на сайтах в сети Интернет, для контроля качества лечения, для научных публикаций и в программах обучения врачей при соблюдении анонимности (т.е. без указания Ф.И.О. пациента).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ab/>
        <w:t xml:space="preserve">Мне сообщено и понятно, что необходимым условием эффективного лечения является выполнение компьютерной томографии,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widowControl w:val="0"/>
        <w:spacing w:after="14" w:lineRule="auto"/>
        <w:ind w:right="56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осознаю, что возможны осложнения после постановки пломбы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4" w:before="0" w:line="182" w:lineRule="auto"/>
        <w:ind w:left="0" w:right="567" w:firstLine="11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- выпадение пломбы;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4" w:before="0" w:line="182" w:lineRule="auto"/>
        <w:ind w:left="0" w:right="57" w:firstLine="11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- воспаление пульпы вследствие проникновения бактерий кариозного поражения; если слой дентина тонкий, в этом случае потребуется: а) снять поставленную пломбу; б) провести лечение осложненного кариеса временного зуба; в) поставить новую пломбу; г) удалить временный зуб при нарастании явлений воспаления.</w:t>
      </w:r>
    </w:p>
    <w:p w:rsidR="00000000" w:rsidDel="00000000" w:rsidP="00000000" w:rsidRDefault="00000000" w:rsidRPr="00000000" w14:paraId="00000032">
      <w:pPr>
        <w:ind w:firstLine="709"/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осведомлен(а) о последствиях отказа от лечения, об альтернативных методах лечения и о возможных осложнениях, которые могут произойти во время и после лечения.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Вариант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Мое решение является </w:t>
      </w:r>
      <w:r w:rsidDel="00000000" w:rsidR="00000000" w:rsidRPr="00000000">
        <w:rPr>
          <w:b w:val="1"/>
          <w:sz w:val="20"/>
          <w:szCs w:val="20"/>
          <w:rtl w:val="0"/>
        </w:rPr>
        <w:t xml:space="preserve">свободным </w:t>
      </w:r>
      <w:r w:rsidDel="00000000" w:rsidR="00000000" w:rsidRPr="00000000">
        <w:rPr>
          <w:sz w:val="20"/>
          <w:szCs w:val="20"/>
          <w:rtl w:val="0"/>
        </w:rPr>
        <w:t xml:space="preserve">и </w:t>
      </w:r>
      <w:r w:rsidDel="00000000" w:rsidR="00000000" w:rsidRPr="00000000">
        <w:rPr>
          <w:b w:val="1"/>
          <w:sz w:val="20"/>
          <w:szCs w:val="20"/>
          <w:rtl w:val="0"/>
        </w:rPr>
        <w:t xml:space="preserve">добровольным </w:t>
      </w:r>
      <w:r w:rsidDel="00000000" w:rsidR="00000000" w:rsidRPr="00000000">
        <w:rPr>
          <w:sz w:val="20"/>
          <w:szCs w:val="20"/>
          <w:rtl w:val="0"/>
        </w:rPr>
        <w:t xml:space="preserve">и представляет собой </w:t>
      </w:r>
      <w:r w:rsidDel="00000000" w:rsidR="00000000" w:rsidRPr="00000000">
        <w:rPr>
          <w:b w:val="1"/>
          <w:sz w:val="20"/>
          <w:szCs w:val="20"/>
          <w:rtl w:val="0"/>
        </w:rPr>
        <w:t xml:space="preserve">информированное согласие</w:t>
      </w:r>
      <w:r w:rsidDel="00000000" w:rsidR="00000000" w:rsidRPr="00000000">
        <w:rPr>
          <w:sz w:val="20"/>
          <w:szCs w:val="20"/>
          <w:rtl w:val="0"/>
        </w:rPr>
        <w:t xml:space="preserve"> на проведение медицинского вмешательства на предложенных условиях.</w:t>
      </w:r>
    </w:p>
    <w:p w:rsidR="00000000" w:rsidDel="00000000" w:rsidP="00000000" w:rsidRDefault="00000000" w:rsidRPr="00000000" w14:paraId="00000037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39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Врач________________________________________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3D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b w:val="1"/>
          <w:color w:val="767171"/>
          <w:sz w:val="20"/>
          <w:szCs w:val="20"/>
          <w:rtl w:val="0"/>
        </w:rPr>
        <w:t xml:space="preserve">Вариант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Я отказываюсь от медицинского вмешательства.</w:t>
      </w:r>
    </w:p>
    <w:p w:rsidR="00000000" w:rsidDel="00000000" w:rsidP="00000000" w:rsidRDefault="00000000" w:rsidRPr="00000000" w14:paraId="00000041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43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b w:val="1"/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b w:val="1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Врач 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47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Rule="auto"/>
      <w:ind w:left="576" w:hanging="576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