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ООО “Профистиль”</w:t>
      </w:r>
    </w:p>
    <w:p w:rsidR="00000000" w:rsidDel="00000000" w:rsidP="00000000" w:rsidRDefault="00000000" w:rsidRPr="00000000" w14:paraId="00000002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142720 Московская область, Ленинский район, Сельское поселение Булатниковское , Деревня Дрожжино, ул. Новое шоссе, дом 8, кор.1, помещение 1</w:t>
      </w:r>
    </w:p>
    <w:p w:rsidR="00000000" w:rsidDel="00000000" w:rsidP="00000000" w:rsidRDefault="00000000" w:rsidRPr="00000000" w14:paraId="00000003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Тел.: +7(495)966-28-38 </w:t>
      </w:r>
      <w:hyperlink r:id="rId6">
        <w:r w:rsidDel="00000000" w:rsidR="00000000" w:rsidRPr="00000000">
          <w:rPr>
            <w:b w:val="1"/>
            <w:color w:val="1155cc"/>
            <w:sz w:val="20"/>
            <w:szCs w:val="20"/>
            <w:u w:val="single"/>
            <w:rtl w:val="0"/>
          </w:rPr>
          <w:t xml:space="preserve">profistyle2017@inbox.ru</w:t>
        </w:r>
      </w:hyperlink>
      <w:r w:rsidDel="00000000" w:rsidR="00000000" w:rsidRPr="00000000">
        <w:rPr>
          <w:b w:val="1"/>
          <w:sz w:val="20"/>
          <w:szCs w:val="20"/>
          <w:rtl w:val="0"/>
        </w:rPr>
        <w:t xml:space="preserve"> </w:t>
      </w:r>
      <w:hyperlink r:id="rId7">
        <w:r w:rsidDel="00000000" w:rsidR="00000000" w:rsidRPr="00000000">
          <w:rPr>
            <w:b w:val="1"/>
            <w:color w:val="1155cc"/>
            <w:sz w:val="20"/>
            <w:szCs w:val="20"/>
            <w:u w:val="single"/>
            <w:rtl w:val="0"/>
          </w:rPr>
          <w:t xml:space="preserve">https://profistyle.moscow/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ОГРН: 1175027020299 , ИНН: 5003124532 , КПП: 500301001</w:t>
      </w:r>
    </w:p>
    <w:p w:rsidR="00000000" w:rsidDel="00000000" w:rsidP="00000000" w:rsidRDefault="00000000" w:rsidRPr="00000000" w14:paraId="00000005">
      <w:pPr>
        <w:jc w:val="center"/>
        <w:rPr>
          <w:b w:val="1"/>
          <w:color w:val="1a1a1a"/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Лицензия на медицинскую деятельность: </w:t>
      </w:r>
      <w:r w:rsidDel="00000000" w:rsidR="00000000" w:rsidRPr="00000000">
        <w:rPr>
          <w:b w:val="1"/>
          <w:color w:val="1a1a1a"/>
          <w:sz w:val="20"/>
          <w:szCs w:val="20"/>
          <w:highlight w:val="white"/>
          <w:rtl w:val="0"/>
        </w:rPr>
        <w:t xml:space="preserve">Л041-01162-50/00342716 от 18.12.2018 года</w:t>
      </w:r>
    </w:p>
    <w:p w:rsidR="00000000" w:rsidDel="00000000" w:rsidP="00000000" w:rsidRDefault="00000000" w:rsidRPr="00000000" w14:paraId="00000006">
      <w:pPr>
        <w:jc w:val="center"/>
        <w:rPr>
          <w:b w:val="1"/>
          <w:color w:val="1a1a1a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b w:val="1"/>
          <w:color w:val="1a1a1a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right"/>
        <w:rPr>
          <w:b w:val="1"/>
          <w:color w:val="1a1a1a"/>
          <w:sz w:val="26"/>
          <w:szCs w:val="26"/>
          <w:highlight w:val="white"/>
        </w:rPr>
      </w:pPr>
      <w:r w:rsidDel="00000000" w:rsidR="00000000" w:rsidRPr="00000000">
        <w:rPr>
          <w:b w:val="1"/>
          <w:color w:val="1a1a1a"/>
          <w:sz w:val="26"/>
          <w:szCs w:val="26"/>
          <w:highlight w:val="white"/>
          <w:rtl w:val="0"/>
        </w:rPr>
        <w:t xml:space="preserve">“УТВЕРЖДАЮ”</w:t>
      </w:r>
    </w:p>
    <w:p w:rsidR="00000000" w:rsidDel="00000000" w:rsidP="00000000" w:rsidRDefault="00000000" w:rsidRPr="00000000" w14:paraId="00000009">
      <w:pPr>
        <w:jc w:val="right"/>
        <w:rPr>
          <w:b w:val="1"/>
          <w:color w:val="1a1a1a"/>
          <w:sz w:val="26"/>
          <w:szCs w:val="26"/>
          <w:highlight w:val="white"/>
        </w:rPr>
      </w:pPr>
      <w:r w:rsidDel="00000000" w:rsidR="00000000" w:rsidRPr="00000000">
        <w:rPr>
          <w:b w:val="1"/>
          <w:color w:val="1a1a1a"/>
          <w:sz w:val="26"/>
          <w:szCs w:val="26"/>
          <w:highlight w:val="white"/>
          <w:rtl w:val="0"/>
        </w:rPr>
        <w:t xml:space="preserve">Главный врач</w:t>
      </w:r>
    </w:p>
    <w:p w:rsidR="00000000" w:rsidDel="00000000" w:rsidP="00000000" w:rsidRDefault="00000000" w:rsidRPr="00000000" w14:paraId="0000000A">
      <w:pPr>
        <w:jc w:val="right"/>
        <w:rPr>
          <w:b w:val="1"/>
          <w:color w:val="1a1a1a"/>
          <w:sz w:val="26"/>
          <w:szCs w:val="26"/>
          <w:highlight w:val="white"/>
        </w:rPr>
      </w:pPr>
      <w:r w:rsidDel="00000000" w:rsidR="00000000" w:rsidRPr="00000000">
        <w:rPr>
          <w:b w:val="1"/>
          <w:color w:val="1a1a1a"/>
          <w:sz w:val="26"/>
          <w:szCs w:val="26"/>
          <w:highlight w:val="white"/>
          <w:rtl w:val="0"/>
        </w:rPr>
        <w:t xml:space="preserve">ООО Профистиль</w:t>
      </w:r>
    </w:p>
    <w:p w:rsidR="00000000" w:rsidDel="00000000" w:rsidP="00000000" w:rsidRDefault="00000000" w:rsidRPr="00000000" w14:paraId="0000000B">
      <w:pPr>
        <w:jc w:val="right"/>
        <w:rPr>
          <w:b w:val="1"/>
          <w:color w:val="1a1a1a"/>
          <w:sz w:val="26"/>
          <w:szCs w:val="26"/>
          <w:highlight w:val="white"/>
        </w:rPr>
      </w:pPr>
      <w:r w:rsidDel="00000000" w:rsidR="00000000" w:rsidRPr="00000000">
        <w:rPr>
          <w:b w:val="1"/>
          <w:color w:val="1a1a1a"/>
          <w:sz w:val="26"/>
          <w:szCs w:val="26"/>
          <w:highlight w:val="white"/>
          <w:rtl w:val="0"/>
        </w:rPr>
        <w:t xml:space="preserve">Добровольская Э.Ю.</w:t>
      </w:r>
    </w:p>
    <w:p w:rsidR="00000000" w:rsidDel="00000000" w:rsidP="00000000" w:rsidRDefault="00000000" w:rsidRPr="00000000" w14:paraId="0000000C">
      <w:pPr>
        <w:jc w:val="right"/>
        <w:rPr>
          <w:b w:val="1"/>
          <w:color w:val="1a1a1a"/>
          <w:sz w:val="26"/>
          <w:szCs w:val="26"/>
          <w:highlight w:val="white"/>
        </w:rPr>
      </w:pPr>
      <w:r w:rsidDel="00000000" w:rsidR="00000000" w:rsidRPr="00000000">
        <w:rPr>
          <w:b w:val="1"/>
          <w:color w:val="1a1a1a"/>
          <w:sz w:val="26"/>
          <w:szCs w:val="26"/>
          <w:highlight w:val="white"/>
          <w:rtl w:val="0"/>
        </w:rPr>
        <w:t xml:space="preserve">01.11.2024</w:t>
      </w:r>
    </w:p>
    <w:p w:rsidR="00000000" w:rsidDel="00000000" w:rsidP="00000000" w:rsidRDefault="00000000" w:rsidRPr="00000000" w14:paraId="0000000D">
      <w:pPr>
        <w:jc w:val="right"/>
        <w:rPr>
          <w:b w:val="1"/>
          <w:color w:val="1a1a1a"/>
          <w:sz w:val="26"/>
          <w:szCs w:val="2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right"/>
        <w:rPr>
          <w:b w:val="1"/>
          <w:color w:val="1a1a1a"/>
          <w:sz w:val="26"/>
          <w:szCs w:val="2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b w:val="1"/>
          <w:color w:val="1a1a1a"/>
          <w:sz w:val="26"/>
          <w:szCs w:val="26"/>
          <w:highlight w:val="white"/>
        </w:rPr>
      </w:pPr>
      <w:r w:rsidDel="00000000" w:rsidR="00000000" w:rsidRPr="00000000">
        <w:rPr>
          <w:b w:val="1"/>
          <w:color w:val="1a1a1a"/>
          <w:sz w:val="26"/>
          <w:szCs w:val="26"/>
          <w:highlight w:val="white"/>
          <w:rtl w:val="0"/>
        </w:rPr>
        <w:t xml:space="preserve">ИНФОРМАЦИЯ О МЕДИЦИНСКОЙ ОРГАНИЗАЦИИ</w:t>
      </w:r>
    </w:p>
    <w:p w:rsidR="00000000" w:rsidDel="00000000" w:rsidP="00000000" w:rsidRDefault="00000000" w:rsidRPr="00000000" w14:paraId="00000010">
      <w:pPr>
        <w:rPr>
          <w:color w:val="1a1a1a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495"/>
        <w:gridCol w:w="5505"/>
        <w:tblGridChange w:id="0">
          <w:tblGrid>
            <w:gridCol w:w="3495"/>
            <w:gridCol w:w="550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1a1a1a"/>
                <w:highlight w:val="white"/>
              </w:rPr>
            </w:pPr>
            <w:r w:rsidDel="00000000" w:rsidR="00000000" w:rsidRPr="00000000">
              <w:rPr>
                <w:color w:val="1a1a1a"/>
                <w:highlight w:val="white"/>
                <w:rtl w:val="0"/>
              </w:rPr>
              <w:t xml:space="preserve">Полное наименование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1a1a1a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1a1a1a"/>
                <w:highlight w:val="white"/>
              </w:rPr>
            </w:pPr>
            <w:r w:rsidDel="00000000" w:rsidR="00000000" w:rsidRPr="00000000">
              <w:rPr>
                <w:color w:val="1a1a1a"/>
                <w:highlight w:val="white"/>
                <w:rtl w:val="0"/>
              </w:rPr>
              <w:t xml:space="preserve">Место нахождения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1a1a1a"/>
                <w:highlight w:val="white"/>
              </w:rPr>
            </w:pPr>
            <w:r w:rsidDel="00000000" w:rsidR="00000000" w:rsidRPr="00000000">
              <w:rPr>
                <w:color w:val="1a1a1a"/>
                <w:highlight w:val="white"/>
                <w:rtl w:val="0"/>
              </w:rPr>
              <w:t xml:space="preserve">Юридический адрес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142720 Московская область, Ленинский район, Сельское поселение Булатниковское , Деревня Дрожжино, ул. Новое шоссе, дом 8, кор.1, помещение 1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1a1a1a"/>
                <w:highlight w:val="white"/>
              </w:rPr>
            </w:pPr>
            <w:r w:rsidDel="00000000" w:rsidR="00000000" w:rsidRPr="00000000">
              <w:rPr>
                <w:color w:val="1a1a1a"/>
                <w:highlight w:val="white"/>
                <w:rtl w:val="0"/>
              </w:rPr>
              <w:t xml:space="preserve">Место нахождения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1a1a1a"/>
                <w:highlight w:val="white"/>
              </w:rPr>
            </w:pPr>
            <w:r w:rsidDel="00000000" w:rsidR="00000000" w:rsidRPr="00000000">
              <w:rPr>
                <w:color w:val="1a1a1a"/>
                <w:highlight w:val="white"/>
                <w:rtl w:val="0"/>
              </w:rPr>
              <w:t xml:space="preserve">Фактический адрес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line="240" w:lineRule="auto"/>
              <w:rPr>
                <w:color w:val="1a1a1a"/>
                <w:highlight w:val="white"/>
              </w:rPr>
            </w:pPr>
            <w:r w:rsidDel="00000000" w:rsidR="00000000" w:rsidRPr="00000000">
              <w:rPr>
                <w:rtl w:val="0"/>
              </w:rPr>
              <w:t xml:space="preserve">142720 Московская область, Ленинский район, Сельское поселение Булатниковское , Деревня Дрожжино, ул. Новое шоссе, дом 8, кор.1, помещение 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1a1a1a"/>
                <w:highlight w:val="white"/>
              </w:rPr>
            </w:pPr>
            <w:r w:rsidDel="00000000" w:rsidR="00000000" w:rsidRPr="00000000">
              <w:rPr>
                <w:color w:val="1a1a1a"/>
                <w:highlight w:val="white"/>
                <w:rtl w:val="0"/>
              </w:rPr>
              <w:t xml:space="preserve">Почтовый адрес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line="240" w:lineRule="auto"/>
              <w:rPr>
                <w:color w:val="1a1a1a"/>
                <w:highlight w:val="white"/>
              </w:rPr>
            </w:pPr>
            <w:r w:rsidDel="00000000" w:rsidR="00000000" w:rsidRPr="00000000">
              <w:rPr>
                <w:rtl w:val="0"/>
              </w:rPr>
              <w:t xml:space="preserve">142720 Московская область, Ленинский район, Сельское поселение Булатниковское , Деревня Дрожжино, ул. Новое шоссе, дом 8, кор.1, помещение 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1a1a1a"/>
                <w:highlight w:val="white"/>
              </w:rPr>
            </w:pPr>
            <w:r w:rsidDel="00000000" w:rsidR="00000000" w:rsidRPr="00000000">
              <w:rPr>
                <w:color w:val="1a1a1a"/>
                <w:highlight w:val="white"/>
                <w:rtl w:val="0"/>
              </w:rPr>
              <w:t xml:space="preserve">Дата государственной регистрации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1a1a1a"/>
                <w:highlight w:val="white"/>
              </w:rPr>
            </w:pPr>
            <w:r w:rsidDel="00000000" w:rsidR="00000000" w:rsidRPr="00000000">
              <w:rPr>
                <w:color w:val="1a1a1a"/>
                <w:highlight w:val="white"/>
                <w:rtl w:val="0"/>
              </w:rPr>
              <w:t xml:space="preserve">18.12.2018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1a1a1a"/>
                <w:highlight w:val="white"/>
              </w:rPr>
            </w:pPr>
            <w:r w:rsidDel="00000000" w:rsidR="00000000" w:rsidRPr="00000000">
              <w:rPr>
                <w:color w:val="1a1a1a"/>
                <w:highlight w:val="white"/>
                <w:rtl w:val="0"/>
              </w:rPr>
              <w:t xml:space="preserve">Органы управления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1a1a1a"/>
                <w:highlight w:val="white"/>
              </w:rPr>
            </w:pPr>
            <w:r w:rsidDel="00000000" w:rsidR="00000000" w:rsidRPr="00000000">
              <w:rPr>
                <w:color w:val="1a1a1a"/>
                <w:highlight w:val="white"/>
                <w:rtl w:val="0"/>
              </w:rPr>
              <w:t xml:space="preserve">Собрание учредителей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1a1a1a"/>
                <w:highlight w:val="white"/>
              </w:rPr>
            </w:pPr>
            <w:r w:rsidDel="00000000" w:rsidR="00000000" w:rsidRPr="00000000">
              <w:rPr>
                <w:color w:val="1a1a1a"/>
                <w:highlight w:val="white"/>
                <w:rtl w:val="0"/>
              </w:rPr>
              <w:t xml:space="preserve">Генеральный директор Добровольская Э.Ю.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1a1a1a"/>
                <w:highlight w:val="white"/>
              </w:rPr>
            </w:pPr>
            <w:r w:rsidDel="00000000" w:rsidR="00000000" w:rsidRPr="00000000">
              <w:rPr>
                <w:color w:val="1a1a1a"/>
                <w:highlight w:val="white"/>
                <w:rtl w:val="0"/>
              </w:rPr>
              <w:t xml:space="preserve">Сведения об учредителях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1a1a1a"/>
                <w:highlight w:val="white"/>
              </w:rPr>
            </w:pPr>
            <w:r w:rsidDel="00000000" w:rsidR="00000000" w:rsidRPr="00000000">
              <w:rPr>
                <w:color w:val="1a1a1a"/>
                <w:highlight w:val="white"/>
                <w:rtl w:val="0"/>
              </w:rPr>
              <w:t xml:space="preserve">Учредитель: Добровольская Элина Юрьевна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1a1a1a"/>
                <w:highlight w:val="white"/>
              </w:rPr>
            </w:pPr>
            <w:r w:rsidDel="00000000" w:rsidR="00000000" w:rsidRPr="00000000">
              <w:rPr>
                <w:color w:val="1a1a1a"/>
                <w:highlight w:val="white"/>
                <w:rtl w:val="0"/>
              </w:rPr>
              <w:t xml:space="preserve">Режим и график работы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1a1a1a"/>
                <w:highlight w:val="white"/>
              </w:rPr>
            </w:pPr>
            <w:r w:rsidDel="00000000" w:rsidR="00000000" w:rsidRPr="00000000">
              <w:rPr>
                <w:color w:val="1a1a1a"/>
                <w:highlight w:val="white"/>
                <w:rtl w:val="0"/>
              </w:rPr>
              <w:t xml:space="preserve">Ежедневно с 09:00 - 21:00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1a1a1a"/>
                <w:highlight w:val="white"/>
              </w:rPr>
            </w:pPr>
            <w:r w:rsidDel="00000000" w:rsidR="00000000" w:rsidRPr="00000000">
              <w:rPr>
                <w:color w:val="1a1a1a"/>
                <w:highlight w:val="white"/>
                <w:rtl w:val="0"/>
              </w:rPr>
              <w:t xml:space="preserve">Контактные телефоны, номера телефонов справочных служб, адреса электронной почты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  <w:t xml:space="preserve">7(495)966-28-38</w:t>
            </w:r>
          </w:p>
          <w:p w:rsidR="00000000" w:rsidDel="00000000" w:rsidP="00000000" w:rsidRDefault="00000000" w:rsidRPr="00000000" w14:paraId="00000026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profistyle2017@inbox.ru</w:t>
            </w:r>
          </w:p>
        </w:tc>
      </w:tr>
    </w:tbl>
    <w:p w:rsidR="00000000" w:rsidDel="00000000" w:rsidP="00000000" w:rsidRDefault="00000000" w:rsidRPr="00000000" w14:paraId="00000027">
      <w:pPr>
        <w:rPr>
          <w:color w:val="1a1a1a"/>
          <w:highlight w:val="white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profistyle2017@inbox.ru" TargetMode="External"/><Relationship Id="rId7" Type="http://schemas.openxmlformats.org/officeDocument/2006/relationships/hyperlink" Target="https://profistyle.mosco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